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15E38">
      <w:pPr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奖项设置</w:t>
      </w:r>
    </w:p>
    <w:p w14:paraId="6157BA7E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1.安徽省活动奖项</w:t>
      </w:r>
    </w:p>
    <w:tbl>
      <w:tblPr>
        <w:tblStyle w:val="2"/>
        <w:tblpPr w:leftFromText="180" w:rightFromText="180" w:vertAnchor="text" w:horzAnchor="page" w:tblpX="1808" w:tblpY="426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484"/>
        <w:gridCol w:w="3516"/>
        <w:gridCol w:w="1176"/>
      </w:tblGrid>
      <w:tr w14:paraId="51A6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44" w:type="dxa"/>
            <w:vAlign w:val="center"/>
          </w:tcPr>
          <w:p w14:paraId="0EAE852B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奖级</w:t>
            </w:r>
          </w:p>
        </w:tc>
        <w:tc>
          <w:tcPr>
            <w:tcW w:w="2484" w:type="dxa"/>
            <w:vAlign w:val="center"/>
          </w:tcPr>
          <w:p w14:paraId="4AAFF583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奖品内容</w:t>
            </w:r>
          </w:p>
        </w:tc>
        <w:tc>
          <w:tcPr>
            <w:tcW w:w="3516" w:type="dxa"/>
            <w:vAlign w:val="center"/>
          </w:tcPr>
          <w:p w14:paraId="334807B6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奖品图片</w:t>
            </w:r>
          </w:p>
        </w:tc>
        <w:tc>
          <w:tcPr>
            <w:tcW w:w="1176" w:type="dxa"/>
            <w:vAlign w:val="center"/>
          </w:tcPr>
          <w:p w14:paraId="57B8EC5A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数量</w:t>
            </w:r>
          </w:p>
        </w:tc>
      </w:tr>
      <w:tr w14:paraId="5784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44" w:type="dxa"/>
            <w:vAlign w:val="center"/>
          </w:tcPr>
          <w:p w14:paraId="2384E640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一等奖</w:t>
            </w:r>
          </w:p>
        </w:tc>
        <w:tc>
          <w:tcPr>
            <w:tcW w:w="2484" w:type="dxa"/>
            <w:vAlign w:val="center"/>
          </w:tcPr>
          <w:p w14:paraId="6D6D68D6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京东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E卡3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00元</w:t>
            </w:r>
          </w:p>
        </w:tc>
        <w:tc>
          <w:tcPr>
            <w:tcW w:w="3516" w:type="dxa"/>
            <w:vAlign w:val="center"/>
          </w:tcPr>
          <w:p w14:paraId="1ECA8517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988820" cy="1988820"/>
                  <wp:effectExtent l="0" t="0" r="5080" b="5080"/>
                  <wp:docPr id="1" name="图片 1" descr="35df74e0e558d32d7855b46603fc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df74e0e558d32d7855b46603fc8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14:paraId="673BACB4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6989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44" w:type="dxa"/>
            <w:vAlign w:val="center"/>
          </w:tcPr>
          <w:p w14:paraId="0F4C2C4C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二等奖</w:t>
            </w:r>
          </w:p>
        </w:tc>
        <w:tc>
          <w:tcPr>
            <w:tcW w:w="2484" w:type="dxa"/>
            <w:vAlign w:val="center"/>
          </w:tcPr>
          <w:p w14:paraId="787833EB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米家保温杯口袋版</w:t>
            </w:r>
          </w:p>
        </w:tc>
        <w:tc>
          <w:tcPr>
            <w:tcW w:w="3516" w:type="dxa"/>
            <w:vAlign w:val="center"/>
          </w:tcPr>
          <w:p w14:paraId="382EB49B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091055" cy="2091055"/>
                  <wp:effectExtent l="0" t="0" r="4445" b="4445"/>
                  <wp:docPr id="7" name="图片 7" descr="198b840f7eb0c770ac76164625fcb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98b840f7eb0c770ac76164625fcbc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209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14:paraId="73D589DF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66E92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44" w:type="dxa"/>
            <w:vAlign w:val="center"/>
          </w:tcPr>
          <w:p w14:paraId="6305B61A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三等奖</w:t>
            </w:r>
          </w:p>
        </w:tc>
        <w:tc>
          <w:tcPr>
            <w:tcW w:w="2484" w:type="dxa"/>
            <w:vAlign w:val="center"/>
          </w:tcPr>
          <w:p w14:paraId="30CB8115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小米日常元素牙刷</w:t>
            </w:r>
          </w:p>
        </w:tc>
        <w:tc>
          <w:tcPr>
            <w:tcW w:w="3516" w:type="dxa"/>
            <w:vAlign w:val="center"/>
          </w:tcPr>
          <w:p w14:paraId="4D7072EE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094865" cy="2094865"/>
                  <wp:effectExtent l="0" t="0" r="635" b="635"/>
                  <wp:docPr id="10" name="图片 10" descr="92a77fbce901888a7415cedca1a29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2a77fbce901888a7415cedca1a29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209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14:paraId="74A24E7B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</w:tr>
      <w:tr w14:paraId="761D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4" w:type="dxa"/>
            <w:vAlign w:val="center"/>
          </w:tcPr>
          <w:p w14:paraId="29E7E863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四等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奖</w:t>
            </w:r>
          </w:p>
        </w:tc>
        <w:tc>
          <w:tcPr>
            <w:tcW w:w="2484" w:type="dxa"/>
            <w:vAlign w:val="center"/>
          </w:tcPr>
          <w:p w14:paraId="3690D0E9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郎荷触摸床头灯</w:t>
            </w:r>
          </w:p>
        </w:tc>
        <w:tc>
          <w:tcPr>
            <w:tcW w:w="3516" w:type="dxa"/>
            <w:vAlign w:val="center"/>
          </w:tcPr>
          <w:p w14:paraId="7A69DD9D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091055" cy="2091055"/>
                  <wp:effectExtent l="0" t="0" r="4445" b="4445"/>
                  <wp:docPr id="11" name="图片 11" descr="3a80754a312ac7b40c8bd98330401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a80754a312ac7b40c8bd98330401b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209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14:paraId="73444E2C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30</w:t>
            </w:r>
          </w:p>
        </w:tc>
      </w:tr>
      <w:tr w14:paraId="73FC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44" w:type="dxa"/>
            <w:vAlign w:val="center"/>
          </w:tcPr>
          <w:p w14:paraId="28C25B4D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五等奖</w:t>
            </w:r>
          </w:p>
        </w:tc>
        <w:tc>
          <w:tcPr>
            <w:tcW w:w="2484" w:type="dxa"/>
            <w:vAlign w:val="center"/>
          </w:tcPr>
          <w:p w14:paraId="7234465E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桌面手机支架</w:t>
            </w:r>
          </w:p>
        </w:tc>
        <w:tc>
          <w:tcPr>
            <w:tcW w:w="3516" w:type="dxa"/>
            <w:vAlign w:val="center"/>
          </w:tcPr>
          <w:p w14:paraId="47043DB2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drawing>
                <wp:inline distT="0" distB="0" distL="114300" distR="114300">
                  <wp:extent cx="2090420" cy="2090420"/>
                  <wp:effectExtent l="0" t="0" r="5080" b="5080"/>
                  <wp:docPr id="12" name="图片 12" descr="166d5cc089aed3781e719562a32c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6d5cc089aed3781e719562a32c8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209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14:paraId="6591244C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50</w:t>
            </w:r>
          </w:p>
        </w:tc>
      </w:tr>
    </w:tbl>
    <w:p w14:paraId="1B2C6E7C">
      <w:pPr>
        <w:rPr>
          <w:rFonts w:ascii="仿宋" w:hAnsi="仿宋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温馨提示：</w:t>
      </w:r>
    </w:p>
    <w:p w14:paraId="7C87A8CB">
      <w:pPr>
        <w:ind w:firstLine="482" w:firstLineChars="200"/>
        <w:rPr>
          <w:rFonts w:hint="eastAsia" w:ascii="仿宋" w:hAnsi="仿宋" w:eastAsia="仿宋" w:cs="Times New Roman"/>
          <w:b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另设安徽省高校优秀组织机构奖、优秀组织个人奖等，并颁发证书。其中优秀组织个人奖每个学校限报1人。</w:t>
      </w:r>
    </w:p>
    <w:p w14:paraId="12FBCCF4"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2.全国活动奖项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483"/>
        <w:gridCol w:w="3485"/>
        <w:gridCol w:w="1186"/>
      </w:tblGrid>
      <w:tr w14:paraId="1938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 w14:paraId="5238E11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奖级</w:t>
            </w:r>
          </w:p>
        </w:tc>
        <w:tc>
          <w:tcPr>
            <w:tcW w:w="2483" w:type="dxa"/>
            <w:noWrap w:val="0"/>
            <w:vAlign w:val="top"/>
          </w:tcPr>
          <w:p w14:paraId="7015E7CA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奖品内容</w:t>
            </w:r>
          </w:p>
        </w:tc>
        <w:tc>
          <w:tcPr>
            <w:tcW w:w="3485" w:type="dxa"/>
            <w:noWrap w:val="0"/>
            <w:vAlign w:val="top"/>
          </w:tcPr>
          <w:p w14:paraId="60D3AE5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奖品图片</w:t>
            </w:r>
          </w:p>
        </w:tc>
        <w:tc>
          <w:tcPr>
            <w:tcW w:w="1186" w:type="dxa"/>
            <w:noWrap w:val="0"/>
            <w:vAlign w:val="top"/>
          </w:tcPr>
          <w:p w14:paraId="5BBB848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</w:tr>
      <w:tr w14:paraId="7033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 w14:paraId="365DA3E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  <w:tc>
          <w:tcPr>
            <w:tcW w:w="2483" w:type="dxa"/>
            <w:noWrap w:val="0"/>
            <w:vAlign w:val="top"/>
          </w:tcPr>
          <w:p w14:paraId="784BC44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SKG颈椎按摩仪</w:t>
            </w:r>
          </w:p>
        </w:tc>
        <w:tc>
          <w:tcPr>
            <w:tcW w:w="3485" w:type="dxa"/>
            <w:noWrap w:val="0"/>
            <w:vAlign w:val="top"/>
          </w:tcPr>
          <w:p w14:paraId="6B6320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24"/>
                <w:lang w:eastAsia="zh-CN"/>
              </w:rPr>
              <w:drawing>
                <wp:inline distT="0" distB="0" distL="114300" distR="114300">
                  <wp:extent cx="2186305" cy="2186305"/>
                  <wp:effectExtent l="0" t="0" r="10795" b="10795"/>
                  <wp:docPr id="13" name="图片 13" descr="按摩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按摩仪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218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noWrap w:val="0"/>
            <w:vAlign w:val="top"/>
          </w:tcPr>
          <w:p w14:paraId="52A0087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43B5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 w14:paraId="1F3588D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  <w:tc>
          <w:tcPr>
            <w:tcW w:w="2483" w:type="dxa"/>
            <w:noWrap w:val="0"/>
            <w:vAlign w:val="top"/>
          </w:tcPr>
          <w:p w14:paraId="2600C1A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华为耳机</w:t>
            </w:r>
          </w:p>
        </w:tc>
        <w:tc>
          <w:tcPr>
            <w:tcW w:w="3485" w:type="dxa"/>
            <w:noWrap w:val="0"/>
            <w:vAlign w:val="top"/>
          </w:tcPr>
          <w:p w14:paraId="0C533A3E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026285" cy="2323465"/>
                  <wp:effectExtent l="0" t="0" r="5715" b="635"/>
                  <wp:docPr id="14" name="图片 1" descr="耳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耳机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232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noWrap w:val="0"/>
            <w:vAlign w:val="top"/>
          </w:tcPr>
          <w:p w14:paraId="2A2A033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 w14:paraId="7234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 w14:paraId="1543BB1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  <w:tc>
          <w:tcPr>
            <w:tcW w:w="2483" w:type="dxa"/>
            <w:noWrap w:val="0"/>
            <w:vAlign w:val="top"/>
          </w:tcPr>
          <w:p w14:paraId="30DC3B4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逻辑无线键鼠套装</w:t>
            </w:r>
          </w:p>
        </w:tc>
        <w:tc>
          <w:tcPr>
            <w:tcW w:w="3485" w:type="dxa"/>
            <w:noWrap w:val="0"/>
            <w:vAlign w:val="top"/>
          </w:tcPr>
          <w:p w14:paraId="6B8EFFD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drawing>
                <wp:inline distT="0" distB="0" distL="114300" distR="114300">
                  <wp:extent cx="2186940" cy="2186940"/>
                  <wp:effectExtent l="0" t="0" r="10160" b="10160"/>
                  <wp:docPr id="15" name="图片 15" descr="键盘鼠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键盘鼠标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noWrap w:val="0"/>
            <w:vAlign w:val="top"/>
          </w:tcPr>
          <w:p w14:paraId="39B31BB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</w:tr>
      <w:tr w14:paraId="664E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 w14:paraId="1A6DA2D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四等奖</w:t>
            </w:r>
          </w:p>
        </w:tc>
        <w:tc>
          <w:tcPr>
            <w:tcW w:w="2483" w:type="dxa"/>
            <w:noWrap w:val="0"/>
            <w:vAlign w:val="top"/>
          </w:tcPr>
          <w:p w14:paraId="3396D51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便携式充电宝/50元京东E卡(两种随机发放，不可选)</w:t>
            </w:r>
          </w:p>
        </w:tc>
        <w:tc>
          <w:tcPr>
            <w:tcW w:w="3485" w:type="dxa"/>
            <w:noWrap w:val="0"/>
            <w:vAlign w:val="top"/>
          </w:tcPr>
          <w:p w14:paraId="62BB2719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24"/>
                <w:lang w:eastAsia="zh-CN"/>
              </w:rPr>
              <w:drawing>
                <wp:inline distT="0" distB="0" distL="114300" distR="114300">
                  <wp:extent cx="2191385" cy="1971040"/>
                  <wp:effectExtent l="0" t="0" r="5715" b="10160"/>
                  <wp:docPr id="16" name="图片 16" descr="充电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充电宝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8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27659"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24"/>
                <w:lang w:eastAsia="zh-CN"/>
              </w:rPr>
              <w:drawing>
                <wp:inline distT="0" distB="0" distL="114300" distR="114300">
                  <wp:extent cx="2202180" cy="1510665"/>
                  <wp:effectExtent l="0" t="0" r="7620" b="635"/>
                  <wp:docPr id="8" name="图片 8" descr="50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0元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noWrap w:val="0"/>
            <w:vAlign w:val="top"/>
          </w:tcPr>
          <w:p w14:paraId="78E1516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</w:tr>
    </w:tbl>
    <w:p w14:paraId="0DE1F5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83826"/>
    <w:rsid w:val="7D68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2025-03-28T03:54:00Z</dcterms:created>
  <dc:creator>jency 幺</dc:creator>
  <cp:lastModifiedBy>jency 幺</cp:lastModifiedBy>
  <dcterms:modified xsi:type="dcterms:W3CDTF">2025-03-28T03:54:46Z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F6D2EF1C2F094A63AF3DD64624A6F248_11</vt:lpwstr>
  </property>
  <property fmtid="{D5CDD505-2E9C-101B-9397-08002B2CF9AE}" pid="4" name="KSOTemplateDocerSaveRecord">
    <vt:lpwstr>eyJoZGlkIjoiMDU3ZDI1ZTBlMmUwOWRkZGM3YTBhM2I4NTJjZGQxNDUiLCJ1c2VySWQiOiI3MzQyNjY3MDcifQ==</vt:lpwstr>
  </property>
</Properties>
</file>